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03" w:rsidRPr="00933A16" w:rsidRDefault="00D51703" w:rsidP="00D51703">
      <w:pPr>
        <w:keepNext/>
        <w:widowControl w:val="0"/>
        <w:tabs>
          <w:tab w:val="left" w:pos="0"/>
        </w:tabs>
        <w:suppressAutoHyphens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3A16">
        <w:rPr>
          <w:rFonts w:ascii="Times New Roman" w:hAnsi="Times New Roman"/>
          <w:b/>
          <w:sz w:val="28"/>
          <w:szCs w:val="28"/>
        </w:rPr>
        <w:t xml:space="preserve">Генезис человеческого интеллекта </w:t>
      </w:r>
    </w:p>
    <w:p w:rsidR="00D51703" w:rsidRPr="00933A16" w:rsidRDefault="00D51703" w:rsidP="00D51703">
      <w:pPr>
        <w:keepNext/>
        <w:widowControl w:val="0"/>
        <w:tabs>
          <w:tab w:val="left" w:pos="0"/>
        </w:tabs>
        <w:suppressAutoHyphens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3A16">
        <w:rPr>
          <w:rFonts w:ascii="Times New Roman" w:hAnsi="Times New Roman"/>
          <w:b/>
          <w:sz w:val="28"/>
          <w:szCs w:val="28"/>
        </w:rPr>
        <w:t xml:space="preserve">– от зарождения, до искусственных аналогов </w:t>
      </w:r>
    </w:p>
    <w:p w:rsidR="00D51703" w:rsidRPr="00933A16" w:rsidRDefault="00D51703" w:rsidP="00D51703">
      <w:pPr>
        <w:keepNext/>
        <w:widowControl w:val="0"/>
        <w:tabs>
          <w:tab w:val="left" w:pos="0"/>
        </w:tabs>
        <w:suppressAutoHyphens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51703" w:rsidRPr="00933A16" w:rsidRDefault="00D51703" w:rsidP="00D51703">
      <w:pPr>
        <w:keepNext/>
        <w:widowControl w:val="0"/>
        <w:tabs>
          <w:tab w:val="left" w:pos="0"/>
        </w:tabs>
        <w:suppressAutoHyphens/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933A16">
        <w:rPr>
          <w:rFonts w:ascii="Times New Roman" w:hAnsi="Times New Roman"/>
          <w:b/>
          <w:sz w:val="28"/>
          <w:szCs w:val="28"/>
        </w:rPr>
        <w:t>Е.А. Трофимов</w:t>
      </w:r>
    </w:p>
    <w:p w:rsidR="00D51703" w:rsidRPr="00933A16" w:rsidRDefault="00D51703" w:rsidP="00D51703">
      <w:pPr>
        <w:keepNext/>
        <w:widowControl w:val="0"/>
        <w:tabs>
          <w:tab w:val="left" w:pos="0"/>
        </w:tabs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D5DEC" w:rsidRPr="00933A16" w:rsidRDefault="009D5DEC" w:rsidP="00382223">
      <w:pPr>
        <w:keepNext/>
        <w:widowControl w:val="0"/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33A16">
        <w:rPr>
          <w:rFonts w:ascii="Times New Roman" w:hAnsi="Times New Roman"/>
          <w:sz w:val="28"/>
          <w:szCs w:val="28"/>
        </w:rPr>
        <w:t>Интеллект – одна из фундаментальных реалий в эволюционном развитии животного мира. Его зачатки проявляются уже на первых стадиях развития психики, на уровне врожденных инстинктов, а своего полноценного уровня интеллект достигает только с человеком. Наши познания в этой области достаточны для развития когнитивных технологий, ориентированных на повышение эффективности деятельности</w:t>
      </w:r>
      <w:r w:rsidR="0002238B" w:rsidRPr="00933A16">
        <w:rPr>
          <w:rFonts w:ascii="Times New Roman" w:hAnsi="Times New Roman"/>
          <w:sz w:val="28"/>
          <w:szCs w:val="28"/>
        </w:rPr>
        <w:t xml:space="preserve">, снижение </w:t>
      </w:r>
      <w:r w:rsidR="00892269" w:rsidRPr="00933A16">
        <w:rPr>
          <w:rFonts w:ascii="Times New Roman" w:hAnsi="Times New Roman"/>
          <w:sz w:val="28"/>
          <w:szCs w:val="28"/>
        </w:rPr>
        <w:t>рисков и</w:t>
      </w:r>
      <w:r w:rsidR="0002238B" w:rsidRPr="00933A16">
        <w:rPr>
          <w:rFonts w:ascii="Times New Roman" w:hAnsi="Times New Roman"/>
          <w:sz w:val="28"/>
          <w:szCs w:val="28"/>
        </w:rPr>
        <w:t xml:space="preserve"> негативного проявл</w:t>
      </w:r>
      <w:r w:rsidR="00892269" w:rsidRPr="00933A16">
        <w:rPr>
          <w:rFonts w:ascii="Times New Roman" w:hAnsi="Times New Roman"/>
          <w:sz w:val="28"/>
          <w:szCs w:val="28"/>
        </w:rPr>
        <w:t>ения человеческого фактора</w:t>
      </w:r>
      <w:r w:rsidRPr="00933A16">
        <w:rPr>
          <w:rFonts w:ascii="Times New Roman" w:hAnsi="Times New Roman"/>
          <w:sz w:val="28"/>
          <w:szCs w:val="28"/>
        </w:rPr>
        <w:t xml:space="preserve">. Но, несмотря на технологические потребности современного мира, никому еще не удалось создать полноценный искусственный интеллект. Может быть, мы что-то не понимаем в  природе интеллекта, механизмах его действия и функциональной нагрузке? </w:t>
      </w:r>
    </w:p>
    <w:p w:rsidR="00D51703" w:rsidRPr="00933A16" w:rsidRDefault="00D51703" w:rsidP="00382223">
      <w:pPr>
        <w:keepNext/>
        <w:widowControl w:val="0"/>
        <w:tabs>
          <w:tab w:val="left" w:pos="567"/>
        </w:tabs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33A16">
        <w:rPr>
          <w:rFonts w:ascii="Times New Roman" w:hAnsi="Times New Roman"/>
          <w:sz w:val="28"/>
          <w:szCs w:val="28"/>
        </w:rPr>
        <w:t xml:space="preserve">В действительности, интеллект человека далеко не изученное состояние психики. </w:t>
      </w:r>
      <w:r w:rsidR="009D5DEC" w:rsidRPr="00933A16">
        <w:rPr>
          <w:rFonts w:ascii="Times New Roman" w:hAnsi="Times New Roman"/>
          <w:sz w:val="28"/>
          <w:szCs w:val="28"/>
        </w:rPr>
        <w:t xml:space="preserve">Ученый мир до сих пор не может договориться об однозначном его определении. Что понимается под этим термином, какова морфология интеллекта? Значительная степень неопределенности в этой области знаний подвигает на рассмотрение отдельных его свойств. </w:t>
      </w:r>
      <w:r w:rsidRPr="00933A16">
        <w:rPr>
          <w:rFonts w:ascii="Times New Roman" w:hAnsi="Times New Roman"/>
          <w:sz w:val="28"/>
          <w:szCs w:val="28"/>
        </w:rPr>
        <w:t xml:space="preserve">Но, исследуя его свойства, мы познаем себя, что делает эти задачи не менее приоритетными на фоне задач искусственного интеллекта.  </w:t>
      </w:r>
    </w:p>
    <w:p w:rsidR="009D5DEC" w:rsidRPr="00933A16" w:rsidRDefault="009D5DEC" w:rsidP="00382223">
      <w:pPr>
        <w:tabs>
          <w:tab w:val="left" w:pos="0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33A16">
        <w:rPr>
          <w:rFonts w:ascii="Times New Roman" w:hAnsi="Times New Roman"/>
          <w:sz w:val="28"/>
          <w:szCs w:val="28"/>
        </w:rPr>
        <w:t xml:space="preserve">Решающая роль в становлении психики, а равно и интеллекта, принадлежит зрению. Проводимые в этой области исследования позволяют утверждать, что зрение зародилось задолго до появления у животных мозга. И не глаза являются выростами мозга, как считалось ранее, а мозг появился в виде органа-нароста на зрительном пути (два глаза – два полушария), выполняющего функции логической обработки зрительной информации. </w:t>
      </w:r>
    </w:p>
    <w:p w:rsidR="00892269" w:rsidRPr="00933A16" w:rsidRDefault="00D51703" w:rsidP="0038222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33A16">
        <w:rPr>
          <w:rFonts w:ascii="Times New Roman" w:hAnsi="Times New Roman"/>
          <w:sz w:val="28"/>
          <w:szCs w:val="28"/>
        </w:rPr>
        <w:tab/>
      </w:r>
      <w:r w:rsidR="00892269" w:rsidRPr="00933A16">
        <w:rPr>
          <w:rFonts w:ascii="Times New Roman" w:hAnsi="Times New Roman"/>
          <w:sz w:val="28"/>
          <w:szCs w:val="28"/>
        </w:rPr>
        <w:t>Наиважнейшим стимулом развития сознания и полноценного интеллекта явились анатомические особенности зрительной системы млекопитающих. Их зрение обладает фронтальностью (зрительные поля обоих глаз значительно пересекаются), в отличие от</w:t>
      </w:r>
      <w:r w:rsidRPr="00933A1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892269" w:rsidRPr="00933A16">
        <w:rPr>
          <w:rFonts w:ascii="Times New Roman" w:hAnsi="Times New Roman"/>
          <w:sz w:val="28"/>
          <w:szCs w:val="28"/>
        </w:rPr>
        <w:t xml:space="preserve">латеральной конструкции зрительной системы </w:t>
      </w:r>
      <w:r w:rsidRPr="00933A16">
        <w:rPr>
          <w:rFonts w:ascii="Times New Roman" w:hAnsi="Times New Roman"/>
          <w:sz w:val="28"/>
          <w:szCs w:val="28"/>
        </w:rPr>
        <w:t xml:space="preserve">большинства видов </w:t>
      </w:r>
      <w:r w:rsidR="00892269" w:rsidRPr="00933A16">
        <w:rPr>
          <w:rFonts w:ascii="Times New Roman" w:hAnsi="Times New Roman"/>
          <w:sz w:val="28"/>
          <w:szCs w:val="28"/>
        </w:rPr>
        <w:t xml:space="preserve">позвоночных. </w:t>
      </w:r>
      <w:r w:rsidR="009D5DEC" w:rsidRPr="00933A16">
        <w:rPr>
          <w:rFonts w:ascii="Times New Roman" w:hAnsi="Times New Roman"/>
          <w:sz w:val="28"/>
          <w:szCs w:val="28"/>
        </w:rPr>
        <w:t xml:space="preserve"> </w:t>
      </w:r>
      <w:r w:rsidR="00892269" w:rsidRPr="00933A16">
        <w:rPr>
          <w:rFonts w:ascii="Times New Roman" w:hAnsi="Times New Roman"/>
          <w:sz w:val="28"/>
          <w:szCs w:val="28"/>
        </w:rPr>
        <w:t>Фронтальность зрения млекопитающих не только делает его бинокулярным, но и создает  необходимые условия для возможного перераспределения психических функций между полушариями мозга. А ведь современная психология однозначно связывает функциональную асимметрию мозга с процессами мышления, а значит и с развитием полноценного интеллекта.</w:t>
      </w:r>
    </w:p>
    <w:p w:rsidR="009D5DEC" w:rsidRPr="00933A16" w:rsidRDefault="00D51703" w:rsidP="00382223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33A16">
        <w:rPr>
          <w:rFonts w:ascii="Times New Roman" w:hAnsi="Times New Roman"/>
          <w:sz w:val="28"/>
          <w:szCs w:val="28"/>
        </w:rPr>
        <w:tab/>
      </w:r>
      <w:r w:rsidR="00892269" w:rsidRPr="00933A16">
        <w:rPr>
          <w:rFonts w:ascii="Times New Roman" w:hAnsi="Times New Roman"/>
          <w:sz w:val="28"/>
          <w:szCs w:val="28"/>
        </w:rPr>
        <w:t>Полноценный интеллект</w:t>
      </w:r>
      <w:r w:rsidR="009D5DEC" w:rsidRPr="00933A16">
        <w:rPr>
          <w:rFonts w:ascii="Times New Roman" w:hAnsi="Times New Roman"/>
          <w:sz w:val="28"/>
          <w:szCs w:val="28"/>
        </w:rPr>
        <w:t xml:space="preserve"> </w:t>
      </w:r>
      <w:r w:rsidR="00892269" w:rsidRPr="00933A16">
        <w:rPr>
          <w:rFonts w:ascii="Times New Roman" w:hAnsi="Times New Roman"/>
          <w:sz w:val="28"/>
          <w:szCs w:val="28"/>
        </w:rPr>
        <w:t xml:space="preserve">многомерен. Это </w:t>
      </w:r>
      <w:r w:rsidRPr="00933A16">
        <w:rPr>
          <w:rFonts w:ascii="Times New Roman" w:hAnsi="Times New Roman"/>
          <w:sz w:val="28"/>
          <w:szCs w:val="28"/>
        </w:rPr>
        <w:t>определяется не только набором специфических способностей человека, но и существован</w:t>
      </w:r>
      <w:r w:rsidR="009D5DEC" w:rsidRPr="00933A16">
        <w:rPr>
          <w:rFonts w:ascii="Times New Roman" w:hAnsi="Times New Roman"/>
          <w:sz w:val="28"/>
          <w:szCs w:val="28"/>
        </w:rPr>
        <w:t xml:space="preserve">ием различных способов </w:t>
      </w:r>
      <w:r w:rsidR="009D5DEC" w:rsidRPr="00933A16">
        <w:rPr>
          <w:rFonts w:ascii="Times New Roman" w:hAnsi="Times New Roman"/>
          <w:sz w:val="28"/>
          <w:szCs w:val="28"/>
        </w:rPr>
        <w:lastRenderedPageBreak/>
        <w:t>мышления и</w:t>
      </w:r>
      <w:r w:rsidRPr="00933A16">
        <w:rPr>
          <w:rFonts w:ascii="Times New Roman" w:hAnsi="Times New Roman"/>
          <w:sz w:val="28"/>
          <w:szCs w:val="28"/>
        </w:rPr>
        <w:t xml:space="preserve"> различных форм понимания мира, что влечет за собой многообразие стратегий его познания. </w:t>
      </w:r>
      <w:r w:rsidRPr="00933A1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Результатом анализа </w:t>
      </w:r>
      <w:r w:rsidRPr="00933A16">
        <w:rPr>
          <w:rFonts w:ascii="Times New Roman" w:hAnsi="Times New Roman"/>
          <w:sz w:val="28"/>
          <w:szCs w:val="28"/>
        </w:rPr>
        <w:t>деятельностных процессов, в которых проявляется сущность интеллекта, стал вывод, что полноценный интеллект отличается способностью осознанно и свободно польз</w:t>
      </w:r>
      <w:r w:rsidR="009D5DEC" w:rsidRPr="00933A16">
        <w:rPr>
          <w:rFonts w:ascii="Times New Roman" w:hAnsi="Times New Roman"/>
          <w:sz w:val="28"/>
          <w:szCs w:val="28"/>
        </w:rPr>
        <w:t>оваться любым способом мышления</w:t>
      </w:r>
      <w:r w:rsidRPr="00933A16">
        <w:rPr>
          <w:rFonts w:ascii="Times New Roman" w:hAnsi="Times New Roman"/>
          <w:sz w:val="28"/>
          <w:szCs w:val="28"/>
        </w:rPr>
        <w:t xml:space="preserve"> в зависимости от обстано</w:t>
      </w:r>
      <w:r w:rsidR="00382223" w:rsidRPr="00933A16">
        <w:rPr>
          <w:rFonts w:ascii="Times New Roman" w:hAnsi="Times New Roman"/>
          <w:sz w:val="28"/>
          <w:szCs w:val="28"/>
        </w:rPr>
        <w:t>вки и характера решаемых задач</w:t>
      </w:r>
      <w:r w:rsidR="009D5DEC" w:rsidRPr="00933A16">
        <w:rPr>
          <w:rFonts w:ascii="Times New Roman" w:hAnsi="Times New Roman"/>
          <w:sz w:val="28"/>
          <w:szCs w:val="28"/>
        </w:rPr>
        <w:t>.</w:t>
      </w:r>
      <w:r w:rsidR="009D5DEC" w:rsidRPr="00933A16">
        <w:rPr>
          <w:rFonts w:ascii="Times New Roman" w:hAnsi="Times New Roman"/>
          <w:sz w:val="28"/>
          <w:szCs w:val="28"/>
        </w:rPr>
        <w:tab/>
      </w:r>
    </w:p>
    <w:p w:rsidR="008D2D0D" w:rsidRPr="00933A16" w:rsidRDefault="009D5DEC" w:rsidP="00382223">
      <w:pPr>
        <w:tabs>
          <w:tab w:val="left" w:pos="0"/>
          <w:tab w:val="left" w:pos="567"/>
        </w:tabs>
        <w:spacing w:after="0"/>
        <w:jc w:val="both"/>
        <w:rPr>
          <w:sz w:val="28"/>
          <w:szCs w:val="28"/>
        </w:rPr>
      </w:pPr>
      <w:r w:rsidRPr="00933A16">
        <w:rPr>
          <w:rFonts w:ascii="Times New Roman" w:hAnsi="Times New Roman"/>
          <w:sz w:val="28"/>
          <w:szCs w:val="28"/>
        </w:rPr>
        <w:tab/>
      </w:r>
      <w:r w:rsidR="00D51703" w:rsidRPr="00933A16">
        <w:rPr>
          <w:rFonts w:ascii="Times New Roman" w:hAnsi="Times New Roman"/>
          <w:sz w:val="28"/>
          <w:szCs w:val="28"/>
        </w:rPr>
        <w:t xml:space="preserve">С развитием технологий искусственных нейросетей и </w:t>
      </w:r>
      <w:r w:rsidR="00D51703" w:rsidRPr="00933A16">
        <w:rPr>
          <w:rFonts w:ascii="Times New Roman" w:hAnsi="Times New Roman"/>
          <w:sz w:val="28"/>
          <w:szCs w:val="28"/>
          <w:shd w:val="clear" w:color="auto" w:fill="FFFFFF"/>
        </w:rPr>
        <w:t xml:space="preserve">глубокого машинного обучения стали доступны к реализации многие когнитивные функции психики, что, несомненно, инициировало решение прикладных задач искусственного интеллекта. </w:t>
      </w:r>
      <w:r w:rsidR="00D51703" w:rsidRPr="00933A16">
        <w:rPr>
          <w:rFonts w:ascii="Times New Roman" w:hAnsi="Times New Roman"/>
          <w:sz w:val="28"/>
          <w:szCs w:val="28"/>
        </w:rPr>
        <w:t xml:space="preserve">Одним из достижений глубокого обучения является моделирование индивидуально-изменчивых форм поведения живых систем.  </w:t>
      </w:r>
      <w:r w:rsidR="00382223" w:rsidRPr="00933A16">
        <w:rPr>
          <w:rFonts w:ascii="Times New Roman" w:hAnsi="Times New Roman"/>
          <w:sz w:val="28"/>
          <w:szCs w:val="28"/>
        </w:rPr>
        <w:t>Ближайшая п</w:t>
      </w:r>
      <w:bookmarkStart w:id="0" w:name="_GoBack"/>
      <w:bookmarkEnd w:id="0"/>
      <w:r w:rsidR="00382223" w:rsidRPr="00933A16">
        <w:rPr>
          <w:rFonts w:ascii="Times New Roman" w:hAnsi="Times New Roman"/>
          <w:sz w:val="28"/>
          <w:szCs w:val="28"/>
        </w:rPr>
        <w:t>ерспектива развития систем искусственного интеллекта видится в создании моделей различных способов мышления, которыми владеет человек.</w:t>
      </w:r>
    </w:p>
    <w:sectPr w:rsidR="008D2D0D" w:rsidRPr="00933A16" w:rsidSect="0038222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60AE"/>
    <w:multiLevelType w:val="hybridMultilevel"/>
    <w:tmpl w:val="9B383D3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C150084"/>
    <w:multiLevelType w:val="hybridMultilevel"/>
    <w:tmpl w:val="D3A84F2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9A12D5A"/>
    <w:multiLevelType w:val="hybridMultilevel"/>
    <w:tmpl w:val="270A12A6"/>
    <w:lvl w:ilvl="0" w:tplc="BC4AF7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1A50"/>
    <w:rsid w:val="0002238B"/>
    <w:rsid w:val="00382223"/>
    <w:rsid w:val="00892269"/>
    <w:rsid w:val="008B1A50"/>
    <w:rsid w:val="008D2D0D"/>
    <w:rsid w:val="00933A16"/>
    <w:rsid w:val="009D5DEC"/>
    <w:rsid w:val="00D51703"/>
    <w:rsid w:val="00F3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66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DE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DE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492</Words>
  <Characters>2806</Characters>
  <Application>Microsoft Office Word</Application>
  <DocSecurity>0</DocSecurity>
  <Lines>23</Lines>
  <Paragraphs>6</Paragraphs>
  <ScaleCrop>false</ScaleCrop>
  <Company>diakov.net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7User</cp:lastModifiedBy>
  <cp:revision>7</cp:revision>
  <dcterms:created xsi:type="dcterms:W3CDTF">2019-03-22T18:13:00Z</dcterms:created>
  <dcterms:modified xsi:type="dcterms:W3CDTF">2019-03-25T06:53:00Z</dcterms:modified>
</cp:coreProperties>
</file>